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Mẫu số 02. Giấy tờ chứng minh điều kiện về nhà ở để được mua, thuê mua nhà ở xã hội/nhà ở cho lực lượng vũ trang nhân dân </w:t>
      </w:r>
      <w:bookmarkStart w:colFirst="0" w:colLast="0" w:name="bookmark=id.gjdgxs" w:id="0"/>
      <w:bookmarkEnd w:id="0"/>
      <w:r w:rsidDel="00000000" w:rsidR="00000000" w:rsidRPr="00000000">
        <w:rPr>
          <w:rFonts w:ascii="Times New Roman" w:cs="Times New Roman" w:eastAsia="Times New Roman" w:hAnsi="Times New Roman"/>
          <w:i w:val="1"/>
          <w:sz w:val="20"/>
          <w:szCs w:val="20"/>
          <w:rtl w:val="0"/>
        </w:rPr>
        <w:t xml:space="preserve">(trường hợp chưa có nhà ở thuộc sở hữu của mình)</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Độc lập - Tự do - Hạnh phúc</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________________________</w:t>
      </w:r>
    </w:p>
    <w:p w:rsidR="00000000" w:rsidDel="00000000" w:rsidP="00000000" w:rsidRDefault="00000000" w:rsidRPr="00000000" w14:paraId="0000000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GIẤY XÁC NHẬN VỀ ĐIỀU KIỆN NHÀ Ở</w:t>
      </w:r>
    </w:p>
    <w:p w:rsidR="00000000" w:rsidDel="00000000" w:rsidP="00000000" w:rsidRDefault="00000000" w:rsidRPr="00000000" w14:paraId="00000006">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3828"/>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Kính gửi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Văn phòng/Chi nhánh văn phòng đăng ký đất đai quận/huyện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Cái Răng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thuộc tỉnh/Thành phố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Cần Thơ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(nơi có dự án đầu tư xây dựng nhà ở xã hội/nhà ở cho lực lượng vũ trang nhân dân)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1"/>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Họ và tên: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Nguyễn Văn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62"/>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Căn cước công dân số: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01234567891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cấp ngày: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01/01/2022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br w:type="textWrapping"/>
        <w:t xml:space="preserve">tại: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Cục Cảnh sát quản lý hành chính về trật tự xã hội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Nơi ở hiện tại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D1-21 Đường số 2, KDC Nam Long, Phường Hưng Thạnh, Quận Cái Răng, Thành phố Cần Thơ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Đăng ký thường trú (đăng ký tạm trú) tại: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D1-21 Đường số 2, KDC Nam Long, Phường Hưng Thạnh, Quận Cái Răng, Thành phố Cần Thơ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Họ và tên vợ/chồng (nếu có):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Nguyễn Thị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62"/>
          <w:tab w:val="left" w:leader="none" w:pos="9356"/>
        </w:tabs>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Căn cước công dân số: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09876543210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cấp ngày: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01/01/2022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br w:type="textWrapping"/>
        <w:t xml:space="preserve">tại: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Cục Cảnh sát 1uản lý hành chính về trật tự xã hội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Đăng ký kết hôn số (nếu có):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044.HT.2002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935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Là đối tượng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Người thu nhập thấp tại khu vực đô thị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152400</wp:posOffset>
                </wp:positionH>
                <wp:positionV relativeFrom="paragraph">
                  <wp:posOffset>76200</wp:posOffset>
                </wp:positionV>
                <wp:extent cx="7620" cy="12700"/>
                <wp:effectExtent b="0" l="0" r="0" t="0"/>
                <wp:wrapNone/>
                <wp:docPr id="72592122" name=""/>
                <a:graphic>
                  <a:graphicData uri="http://schemas.microsoft.com/office/word/2010/wordprocessingShape">
                    <wps:wsp>
                      <wps:cNvCnPr/>
                      <wps:spPr>
                        <a:xfrm flipH="1" rot="10800000">
                          <a:off x="4385880" y="3776190"/>
                          <a:ext cx="1920240" cy="762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76200</wp:posOffset>
                </wp:positionV>
                <wp:extent cx="7620" cy="12700"/>
                <wp:effectExtent b="0" l="0" r="0" t="0"/>
                <wp:wrapNone/>
                <wp:docPr id="7259212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4"/>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Văn phòng/Chi nhánh văn phòng đăng ký đất đai cấp huyện thuộc tỉnh/thành phố trực thuộc Trung ương nơi có dự án đầu tư xây dựng nhà ở xã hội/nhà ở cho lực lượng vũ trang nhân dân.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4"/>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Là nơi thường trú hoặc nơi tạm trú của người kê khai đang thường xuyên sinh sống.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Ghi rõ người kê khai là đối tượng: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4"/>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Người có công với cách mạng, thân nhân liệt sĩ thuộc trường hợp được hỗ trợ cải thiện nhà ở theo quy định của Pháp lệnh Ưu đãi người có công với cách mạng: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9"/>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Hộ gia đình nghèo, cận nghèo tại khu vực nông thôn;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Hộ gia đình nghèo, cận nghèo tại khu vực nông thôn thuộc vùng thường xuyên bị ảnh hưởng bởi thiên tai, biến đổi khí hậu;</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Hộ gia đình nghèo, cận nghèo tại khu vực đô thị;</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0"/>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Người thu nhập thấp tại khu vực đô thị;</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4"/>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Công nhân, người lao động đang làm việc tại doanh nghiệp, hợp tác xã, liên hiệp hợp tác xã trong và ngoài khu công nghiệp;</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Cán bộ, công chức, viên chức theo quy định của pháp luật về cán bộ, công chức, viên chức;</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4"/>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Đối tượng đã trả lại nhà ở công vụ theo quy định tại khoản 4 Điều 125 của Luật Nhà ở, trừ trường hợp bị thu hồi nhà ở công vụ do vi phạm quy định của Luật Nhà ở;</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4"/>
        </w:tabs>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Hộ gia đình, cá nhân thuộc trường hợp bị thu hồi đất và phải giải tỏa. phá dỡ nhà ở theo quy định của pháp luật mà chưa được Nhà nước bồi thường bằng nhà ở, đất ở.</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6"/>
          <w:tab w:val="left" w:leader="none" w:pos="5103"/>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tỉnh/Thành phố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Cần Thơ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(nơi có dự án đầu tư xây dựng nhà ở xã hội/nhà ở cho lực lượng vũ trang nhân dân)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Tôi xin cam đoan những lời khai trên là đúng sự thực và hoàn toàn chịu trách nhiệm trước pháp luật về các nội dung đã kê khai./.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8"/>
        <w:gridCol w:w="5532"/>
        <w:tblGridChange w:id="0">
          <w:tblGrid>
            <w:gridCol w:w="3828"/>
            <w:gridCol w:w="5532"/>
          </w:tblGrid>
        </w:tblGridChange>
      </w:tblGrid>
      <w:tr>
        <w:trPr>
          <w:cantSplit w:val="0"/>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Cần Thơ</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ngày </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09</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tháng </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09</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năm </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2024</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Người kê khai Giấy xác nhận về điều kiện nhà ở</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(Ký và ghi rõ họ tên)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
        </w:tabs>
        <w:spacing w:after="1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
        </w:tabs>
        <w:spacing w:after="1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
        </w:tabs>
        <w:spacing w:after="1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
        </w:tabs>
        <w:spacing w:after="1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
        </w:tabs>
        <w:spacing w:after="1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28"/>
          <w:tab w:val="right" w:leader="none" w:pos="7691"/>
          <w:tab w:val="left" w:leader="none" w:pos="7896"/>
        </w:tabs>
        <w:spacing w:after="12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Xác nhận của Văn phòng/Chi nhánh văn phòng đăng ký đất đai quận/huyện ………………. thuộc tỉnh/Thành phố</w:t>
        <w:tab/>
        <w:t xml:space="preserve"> (nơi</w:t>
        <w:tab/>
        <w:t xml:space="preserve"> có dự án đầu tư xây dựng nhà ở xã hội/ nhà ở cho lực lượng vũ trang nhân dân) về: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7"/>
          <w:tab w:val="right" w:leader="none" w:pos="7691"/>
          <w:tab w:val="left" w:leader="none" w:pos="7896"/>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Ông/Bà……………………..……</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không có tên trong Giấy chứng nhận tại qu</w:t>
      </w:r>
      <w:r w:rsidDel="00000000" w:rsidR="00000000" w:rsidRPr="00000000">
        <w:rPr>
          <w:rFonts w:ascii="Times New Roman" w:cs="Times New Roman" w:eastAsia="Times New Roman" w:hAnsi="Times New Roman"/>
          <w:b w:val="1"/>
          <w:rtl w:val="0"/>
        </w:rPr>
        <w:t xml:space="preserve">ận/huyện ………………… thuộc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Thành phố </w:t>
      </w:r>
      <w:r w:rsidDel="00000000" w:rsidR="00000000" w:rsidRPr="00000000">
        <w:rPr>
          <w:rFonts w:ascii="Times New Roman" w:cs="Times New Roman" w:eastAsia="Times New Roman" w:hAnsi="Times New Roman"/>
          <w:b w:val="1"/>
          <w:rtl w:val="0"/>
        </w:rPr>
        <w:t xml:space="preserve">Cần Thơ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(nơi có dự án đầu tư xây dựng nhà ở xã hội/ nhà ở cho lực lượng vũ trang nhân dân).</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(Ký tên, đóng dấu)</w:t>
      </w:r>
    </w:p>
    <w:p w:rsidR="00000000" w:rsidDel="00000000" w:rsidP="00000000" w:rsidRDefault="00000000" w:rsidRPr="00000000" w14:paraId="0000002E">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
        </w:tabs>
        <w:spacing w:after="120" w:before="0" w:line="240" w:lineRule="auto"/>
        <w:ind w:left="0" w:right="0" w:firstLine="72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superscript"/>
          <w:rtl w:val="0"/>
        </w:rPr>
        <w:t xml:space="preserve">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Ghi rõ tên tỉnh/thành phố trực thuộc Trung ương nơi có dự án đầu tư xây dựng nhà ở xã hội/nhà ở cho lực lượng vũ trang nhân dân.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592B"/>
    <w:pPr>
      <w:widowControl w:val="0"/>
      <w:spacing w:after="0" w:line="240" w:lineRule="auto"/>
    </w:pPr>
    <w:rPr>
      <w:rFonts w:ascii="Courier New" w:cs="Courier New" w:eastAsia="Courier New" w:hAnsi="Courier New"/>
      <w:color w:val="000000"/>
      <w:kern w:val="0"/>
      <w:sz w:val="24"/>
      <w:szCs w:val="24"/>
      <w:lang w:bidi="vi-VN" w:eastAsia="vi-VN"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odyTextChar" w:customStyle="1">
    <w:name w:val="Body Text Char"/>
    <w:basedOn w:val="DefaultParagraphFont"/>
    <w:link w:val="BodyText"/>
    <w:rsid w:val="00E9592B"/>
    <w:rPr>
      <w:rFonts w:ascii="Times New Roman" w:cs="Times New Roman" w:eastAsia="Times New Roman" w:hAnsi="Times New Roman"/>
      <w:sz w:val="26"/>
      <w:szCs w:val="26"/>
    </w:rPr>
  </w:style>
  <w:style w:type="character" w:styleId="Heading1" w:customStyle="1">
    <w:name w:val="Heading #1_"/>
    <w:basedOn w:val="DefaultParagraphFont"/>
    <w:link w:val="Heading10"/>
    <w:rsid w:val="00E9592B"/>
    <w:rPr>
      <w:rFonts w:ascii="Times New Roman" w:cs="Times New Roman" w:eastAsia="Times New Roman" w:hAnsi="Times New Roman"/>
      <w:b w:val="1"/>
      <w:bCs w:val="1"/>
    </w:rPr>
  </w:style>
  <w:style w:type="paragraph" w:styleId="BodyText">
    <w:name w:val="Body Text"/>
    <w:basedOn w:val="Normal"/>
    <w:link w:val="BodyTextChar"/>
    <w:qFormat w:val="1"/>
    <w:rsid w:val="00E9592B"/>
    <w:pPr>
      <w:spacing w:after="100" w:line="288" w:lineRule="auto"/>
      <w:ind w:firstLine="400"/>
    </w:pPr>
    <w:rPr>
      <w:rFonts w:ascii="Times New Roman" w:cs="Times New Roman" w:eastAsia="Times New Roman" w:hAnsi="Times New Roman"/>
      <w:color w:val="auto"/>
      <w:kern w:val="2"/>
      <w:sz w:val="26"/>
      <w:szCs w:val="26"/>
      <w:lang w:bidi="ar-SA" w:eastAsia="en-US" w:val="en-US"/>
    </w:rPr>
  </w:style>
  <w:style w:type="character" w:styleId="BodyTextChar1" w:customStyle="1">
    <w:name w:val="Body Text Char1"/>
    <w:basedOn w:val="DefaultParagraphFont"/>
    <w:uiPriority w:val="99"/>
    <w:semiHidden w:val="1"/>
    <w:rsid w:val="00E9592B"/>
    <w:rPr>
      <w:rFonts w:ascii="Courier New" w:cs="Courier New" w:eastAsia="Courier New" w:hAnsi="Courier New"/>
      <w:color w:val="000000"/>
      <w:kern w:val="0"/>
      <w:sz w:val="24"/>
      <w:szCs w:val="24"/>
      <w:lang w:bidi="vi-VN" w:eastAsia="vi-VN" w:val="vi-VN"/>
    </w:rPr>
  </w:style>
  <w:style w:type="paragraph" w:styleId="Heading10" w:customStyle="1">
    <w:name w:val="Heading #1"/>
    <w:basedOn w:val="Normal"/>
    <w:link w:val="Heading1"/>
    <w:rsid w:val="00E9592B"/>
    <w:pPr>
      <w:spacing w:after="100" w:line="312" w:lineRule="auto"/>
      <w:ind w:firstLine="700"/>
      <w:outlineLvl w:val="0"/>
    </w:pPr>
    <w:rPr>
      <w:rFonts w:ascii="Times New Roman" w:cs="Times New Roman" w:eastAsia="Times New Roman" w:hAnsi="Times New Roman"/>
      <w:b w:val="1"/>
      <w:bCs w:val="1"/>
      <w:color w:val="auto"/>
      <w:kern w:val="2"/>
      <w:sz w:val="22"/>
      <w:szCs w:val="22"/>
      <w:lang w:bidi="ar-SA" w:eastAsia="en-US" w:val="en-US"/>
    </w:rPr>
  </w:style>
  <w:style w:type="character" w:styleId="Footnote" w:customStyle="1">
    <w:name w:val="Footnote_"/>
    <w:basedOn w:val="DefaultParagraphFont"/>
    <w:link w:val="Footnote0"/>
    <w:rsid w:val="00E9592B"/>
    <w:rPr>
      <w:rFonts w:ascii="Arial" w:cs="Arial" w:eastAsia="Arial" w:hAnsi="Arial"/>
      <w:sz w:val="17"/>
      <w:szCs w:val="17"/>
    </w:rPr>
  </w:style>
  <w:style w:type="paragraph" w:styleId="Footnote0" w:customStyle="1">
    <w:name w:val="Footnote"/>
    <w:basedOn w:val="Normal"/>
    <w:link w:val="Footnote"/>
    <w:rsid w:val="00E9592B"/>
    <w:pPr>
      <w:spacing w:line="283" w:lineRule="auto"/>
      <w:ind w:left="140" w:firstLine="20"/>
    </w:pPr>
    <w:rPr>
      <w:rFonts w:ascii="Arial" w:cs="Arial" w:eastAsia="Arial" w:hAnsi="Arial"/>
      <w:color w:val="auto"/>
      <w:kern w:val="2"/>
      <w:sz w:val="17"/>
      <w:szCs w:val="17"/>
      <w:lang w:bidi="ar-SA" w:eastAsia="en-US" w:val="en-US"/>
    </w:rPr>
  </w:style>
  <w:style w:type="table" w:styleId="TableGrid">
    <w:name w:val="Table Grid"/>
    <w:basedOn w:val="TableNormal"/>
    <w:uiPriority w:val="39"/>
    <w:rsid w:val="00E9592B"/>
    <w:pPr>
      <w:spacing w:after="0" w:line="240" w:lineRule="auto"/>
    </w:pPr>
    <w:rPr>
      <w:rFonts w:ascii="Courier New" w:cs="Times New Roman" w:eastAsia="Times New Roman" w:hAnsi="Courier New"/>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ourier New" w:cs="Courier New" w:eastAsia="Courier New" w:hAnsi="Courier New"/>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4bFji+8WSZWu1i2Oyb+taQS4dA==">CgMxLjAyCWlkLmdqZGd4czgAciExZFBJSTc1akFRWDRmdnJUVkNya25YeXlKZnZVR1ozeDA=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2024-08-22T09:16:00Z</dcterms:created>
  <dc:creator>Julie Bim</dc:creator>
</cp:coreProperties>
</file>